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CF2031" w:rsidP="00F623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CF2031">
              <w:rPr>
                <w:rFonts w:ascii="Sylfaen" w:hAnsi="Sylfaen"/>
                <w:sz w:val="22"/>
                <w:szCs w:val="22"/>
                <w:lang w:val="af-ZA"/>
              </w:rPr>
              <w:t>№122-GArm-25_5.4_085-10.04.25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CF2031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F2031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CF203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F2031">
              <w:rPr>
                <w:rFonts w:ascii="Sylfaen" w:hAnsi="Sylfaen" w:cs="Sylfaen"/>
                <w:sz w:val="22"/>
                <w:szCs w:val="22"/>
                <w:lang w:val="af-ZA"/>
              </w:rPr>
              <w:t>Վեդիի ԳԲԿ-ի կապիտալ 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CF2031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CF2031">
              <w:rPr>
                <w:rFonts w:ascii="Sylfaen" w:hAnsi="Sylfaen" w:cs="Sylfaen"/>
                <w:sz w:val="22"/>
                <w:szCs w:val="22"/>
              </w:rPr>
              <w:t>Капитальный ремонт ГРС Веди</w:t>
            </w:r>
          </w:p>
        </w:tc>
      </w:tr>
      <w:tr w:rsidR="00B74ADB" w:rsidRPr="00CF2031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CF203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F2031">
              <w:rPr>
                <w:rFonts w:ascii="Sylfaen" w:hAnsi="Sylfaen" w:cs="Sylfaen"/>
                <w:sz w:val="22"/>
                <w:szCs w:val="22"/>
                <w:lang w:val="en-US"/>
              </w:rPr>
              <w:t>Major renovation of GDS Vedi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F2031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F2031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F2031">
              <w:rPr>
                <w:rFonts w:ascii="Sylfaen" w:hAnsi="Sylfaen" w:cs="Sylfaen"/>
                <w:sz w:val="22"/>
                <w:szCs w:val="22"/>
                <w:lang w:val="en-US"/>
              </w:rPr>
              <w:t>28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6234D">
              <w:rPr>
                <w:rFonts w:ascii="Sylfaen" w:hAnsi="Sylfaen" w:cs="Sylfaen"/>
                <w:sz w:val="22"/>
                <w:szCs w:val="22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CF2031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F203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F2031" w:rsidRPr="00CF2031">
              <w:rPr>
                <w:rFonts w:ascii="Sylfaen" w:hAnsi="Sylfaen" w:cs="Sylfaen"/>
                <w:sz w:val="22"/>
                <w:szCs w:val="22"/>
                <w:lang w:val="af-ZA"/>
              </w:rPr>
              <w:t>15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F6234D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F203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CF203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F2031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E30BE" w:rsidRDefault="00CF2031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F2031">
              <w:rPr>
                <w:sz w:val="20"/>
                <w:szCs w:val="20"/>
                <w:lang w:val="af-ZA"/>
              </w:rPr>
              <w:t>«</w:t>
            </w:r>
            <w:r w:rsidRPr="00CF2031">
              <w:rPr>
                <w:sz w:val="20"/>
                <w:szCs w:val="20"/>
                <w:lang w:val="en-US"/>
              </w:rPr>
              <w:t>Քուալիթի</w:t>
            </w:r>
            <w:r w:rsidRPr="00CF2031">
              <w:rPr>
                <w:sz w:val="20"/>
                <w:szCs w:val="20"/>
                <w:lang w:val="af-ZA"/>
              </w:rPr>
              <w:t xml:space="preserve"> </w:t>
            </w:r>
            <w:r w:rsidRPr="00CF2031">
              <w:rPr>
                <w:sz w:val="20"/>
                <w:szCs w:val="20"/>
                <w:lang w:val="en-US"/>
              </w:rPr>
              <w:t>Շին</w:t>
            </w:r>
            <w:r w:rsidRPr="00CF2031">
              <w:rPr>
                <w:sz w:val="20"/>
                <w:szCs w:val="20"/>
                <w:lang w:val="af-ZA"/>
              </w:rPr>
              <w:t xml:space="preserve"> »</w:t>
            </w:r>
            <w:r w:rsidRPr="00CF2031">
              <w:rPr>
                <w:sz w:val="20"/>
                <w:szCs w:val="20"/>
                <w:lang w:val="en-US"/>
              </w:rPr>
              <w:t>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CF2031">
              <w:rPr>
                <w:sz w:val="22"/>
                <w:szCs w:val="22"/>
                <w:lang w:val="en-US"/>
              </w:rPr>
              <w:t>ՀՀ</w:t>
            </w:r>
            <w:r w:rsidRPr="00CF2031">
              <w:rPr>
                <w:sz w:val="22"/>
                <w:szCs w:val="22"/>
                <w:lang w:val="af-ZA"/>
              </w:rPr>
              <w:t xml:space="preserve">, </w:t>
            </w:r>
            <w:r w:rsidRPr="00CF2031">
              <w:rPr>
                <w:sz w:val="22"/>
                <w:szCs w:val="22"/>
                <w:lang w:val="en-US"/>
              </w:rPr>
              <w:t>Կոտայքի</w:t>
            </w:r>
            <w:r w:rsidRPr="00CF2031">
              <w:rPr>
                <w:sz w:val="22"/>
                <w:szCs w:val="22"/>
                <w:lang w:val="af-ZA"/>
              </w:rPr>
              <w:t xml:space="preserve"> </w:t>
            </w:r>
            <w:r w:rsidRPr="00CF2031">
              <w:rPr>
                <w:sz w:val="22"/>
                <w:szCs w:val="22"/>
                <w:lang w:val="en-US"/>
              </w:rPr>
              <w:t>մարզ</w:t>
            </w:r>
            <w:r w:rsidRPr="00CF2031">
              <w:rPr>
                <w:sz w:val="22"/>
                <w:szCs w:val="22"/>
                <w:lang w:val="af-ZA"/>
              </w:rPr>
              <w:t xml:space="preserve">  , </w:t>
            </w:r>
            <w:r w:rsidRPr="00CF2031">
              <w:rPr>
                <w:sz w:val="22"/>
                <w:szCs w:val="22"/>
                <w:lang w:val="en-US"/>
              </w:rPr>
              <w:t>գ</w:t>
            </w:r>
            <w:r w:rsidRPr="00CF2031">
              <w:rPr>
                <w:sz w:val="22"/>
                <w:szCs w:val="22"/>
                <w:lang w:val="af-ZA"/>
              </w:rPr>
              <w:t xml:space="preserve">. </w:t>
            </w:r>
            <w:r w:rsidRPr="00CF2031">
              <w:rPr>
                <w:sz w:val="22"/>
                <w:szCs w:val="22"/>
                <w:lang w:val="en-US"/>
              </w:rPr>
              <w:t>Կոտայք</w:t>
            </w:r>
            <w:r w:rsidRPr="00CF2031">
              <w:rPr>
                <w:sz w:val="22"/>
                <w:szCs w:val="22"/>
                <w:lang w:val="af-ZA"/>
              </w:rPr>
              <w:t>, 3</w:t>
            </w:r>
            <w:r w:rsidRPr="00CF2031">
              <w:rPr>
                <w:sz w:val="22"/>
                <w:szCs w:val="22"/>
                <w:lang w:val="en-US"/>
              </w:rPr>
              <w:t>փ</w:t>
            </w:r>
            <w:r w:rsidRPr="00CF2031">
              <w:rPr>
                <w:sz w:val="22"/>
                <w:szCs w:val="22"/>
                <w:lang w:val="af-ZA"/>
              </w:rPr>
              <w:t xml:space="preserve">.. </w:t>
            </w:r>
            <w:r w:rsidRPr="00CF2031">
              <w:rPr>
                <w:sz w:val="22"/>
                <w:szCs w:val="22"/>
                <w:lang w:val="en-US"/>
              </w:rPr>
              <w:t>տուն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CF2031" w:rsidP="00CF20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F2031">
              <w:rPr>
                <w:sz w:val="22"/>
                <w:szCs w:val="22"/>
              </w:rPr>
              <w:t>ООО «</w:t>
            </w:r>
            <w:proofErr w:type="spellStart"/>
            <w:r w:rsidRPr="00CF2031">
              <w:rPr>
                <w:sz w:val="22"/>
                <w:szCs w:val="22"/>
              </w:rPr>
              <w:t>Квалити</w:t>
            </w:r>
            <w:proofErr w:type="spellEnd"/>
            <w:r w:rsidRPr="00CF2031">
              <w:rPr>
                <w:sz w:val="22"/>
                <w:szCs w:val="22"/>
              </w:rPr>
              <w:t xml:space="preserve"> Шин», РА, </w:t>
            </w:r>
            <w:proofErr w:type="spellStart"/>
            <w:r w:rsidRPr="00CF2031">
              <w:rPr>
                <w:sz w:val="22"/>
                <w:szCs w:val="22"/>
              </w:rPr>
              <w:t>Котайкская</w:t>
            </w:r>
            <w:proofErr w:type="spellEnd"/>
            <w:r w:rsidRPr="00CF2031">
              <w:rPr>
                <w:sz w:val="22"/>
                <w:szCs w:val="22"/>
              </w:rPr>
              <w:t xml:space="preserve"> область, село </w:t>
            </w:r>
            <w:proofErr w:type="spellStart"/>
            <w:r w:rsidRPr="00CF2031">
              <w:rPr>
                <w:sz w:val="22"/>
                <w:szCs w:val="22"/>
              </w:rPr>
              <w:t>Котайк</w:t>
            </w:r>
            <w:proofErr w:type="spellEnd"/>
            <w:r w:rsidRPr="00CF2031">
              <w:rPr>
                <w:sz w:val="22"/>
                <w:szCs w:val="22"/>
              </w:rPr>
              <w:t>, 3 этаж, дом 10</w:t>
            </w:r>
          </w:p>
        </w:tc>
      </w:tr>
      <w:tr w:rsidR="00D51424" w:rsidRPr="00CF2031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CF2031" w:rsidP="00CF20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F2031">
              <w:rPr>
                <w:sz w:val="22"/>
                <w:szCs w:val="22"/>
                <w:lang w:val="en-US"/>
              </w:rPr>
              <w:t xml:space="preserve">"Quality </w:t>
            </w:r>
            <w:r>
              <w:rPr>
                <w:sz w:val="22"/>
                <w:szCs w:val="22"/>
                <w:lang w:val="en-US"/>
              </w:rPr>
              <w:t>Shin</w:t>
            </w:r>
            <w:r w:rsidRPr="00CF2031">
              <w:rPr>
                <w:sz w:val="22"/>
                <w:szCs w:val="22"/>
                <w:lang w:val="en-US"/>
              </w:rPr>
              <w:t>" LLC, RA, Kotayk region, village Kotayk, 3rd floor, house 10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CF2031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F2031">
              <w:rPr>
                <w:rFonts w:ascii="Sylfaen" w:hAnsi="Sylfaen"/>
                <w:sz w:val="22"/>
                <w:szCs w:val="22"/>
                <w:lang w:val="en-US"/>
              </w:rPr>
              <w:t>166466495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CF2031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34D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50E3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70EDD-CDBF-4105-9DE7-B2E36DE2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2025-05-15T08:12:00Z</dcterms:modified>
</cp:coreProperties>
</file>